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6" w:rsidRDefault="00F15456">
      <w:pPr>
        <w:pStyle w:val="Overskrift1"/>
        <w:rPr>
          <w:rFonts w:ascii="Calibri" w:hAnsi="Calibri"/>
          <w:szCs w:val="32"/>
          <w:lang w:val="da-DK"/>
        </w:rPr>
      </w:pPr>
      <w:bookmarkStart w:id="0" w:name="_GoBack"/>
      <w:bookmarkEnd w:id="0"/>
    </w:p>
    <w:p w:rsidR="00F3647A" w:rsidRPr="00F3647A" w:rsidRDefault="00F3647A" w:rsidP="00F3647A">
      <w:pPr>
        <w:textAlignment w:val="auto"/>
        <w:rPr>
          <w:rFonts w:ascii="Arial-BoldMT" w:eastAsiaTheme="minorHAnsi" w:hAnsi="Arial-BoldMT" w:cs="Arial-BoldMT"/>
          <w:b/>
          <w:bCs/>
          <w:color w:val="202020"/>
          <w:sz w:val="28"/>
          <w:szCs w:val="28"/>
        </w:rPr>
      </w:pPr>
      <w:r w:rsidRPr="00F3647A">
        <w:rPr>
          <w:rFonts w:ascii="Arial-BoldMT" w:eastAsiaTheme="minorHAnsi" w:hAnsi="Arial-BoldMT" w:cs="Arial-BoldMT"/>
          <w:b/>
          <w:bCs/>
          <w:color w:val="202020"/>
          <w:sz w:val="28"/>
          <w:szCs w:val="28"/>
        </w:rPr>
        <w:t>Skema til dispensationsansøgning for dobbeltuddannelse</w:t>
      </w:r>
    </w:p>
    <w:p w:rsidR="00564AD3" w:rsidRPr="00CB5484" w:rsidRDefault="00564AD3">
      <w:pPr>
        <w:rPr>
          <w:rFonts w:ascii="Calibri" w:hAnsi="Calibri"/>
          <w:lang w:val="da-DK"/>
        </w:rPr>
      </w:pP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Fornavn</w:t>
            </w:r>
            <w:r w:rsidR="00F3647A">
              <w:rPr>
                <w:rFonts w:ascii="Calibri" w:hAnsi="Calibri"/>
                <w:lang w:val="en-GB"/>
              </w:rPr>
              <w:t>(e)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Default="00314E5E" w:rsidP="005C688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Cpr. Nr.</w:t>
            </w:r>
          </w:p>
        </w:tc>
        <w:tc>
          <w:tcPr>
            <w:tcW w:w="6353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827C4E">
        <w:tc>
          <w:tcPr>
            <w:tcW w:w="3652" w:type="dxa"/>
            <w:gridSpan w:val="2"/>
            <w:shd w:val="clear" w:color="auto" w:fill="D9D9D9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Nationalitet</w:t>
            </w:r>
          </w:p>
        </w:tc>
        <w:tc>
          <w:tcPr>
            <w:tcW w:w="6353" w:type="dxa"/>
          </w:tcPr>
          <w:p w:rsidR="00F15456" w:rsidRPr="00AF6DCA" w:rsidRDefault="00F15456" w:rsidP="00827C4E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15456" w:rsidRPr="00AF6DCA" w:rsidRDefault="00677A7C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Telefonnummer</w:t>
            </w:r>
            <w:r w:rsidR="00F3647A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6353" w:type="dxa"/>
          </w:tcPr>
          <w:p w:rsidR="00F15456" w:rsidRPr="00AF6DCA" w:rsidRDefault="00F15456" w:rsidP="00827C4E">
            <w:pPr>
              <w:rPr>
                <w:rFonts w:ascii="Calibri" w:hAnsi="Calibri"/>
                <w:sz w:val="22"/>
              </w:rPr>
            </w:pPr>
          </w:p>
        </w:tc>
      </w:tr>
      <w:tr w:rsidR="00F3647A" w:rsidRPr="00AF6DCA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3647A" w:rsidRDefault="00F3647A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Mail</w:t>
            </w:r>
          </w:p>
        </w:tc>
        <w:tc>
          <w:tcPr>
            <w:tcW w:w="6353" w:type="dxa"/>
          </w:tcPr>
          <w:p w:rsidR="00F3647A" w:rsidRPr="00AF6DCA" w:rsidRDefault="00F3647A" w:rsidP="00827C4E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F15456" w:rsidRPr="00AF6DCA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F15456" w:rsidRPr="00AF6DCA" w:rsidTr="00F3647A">
        <w:trPr>
          <w:trHeight w:val="160"/>
        </w:trPr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  <w:shd w:val="clear" w:color="auto" w:fill="auto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:rsidR="00F15456" w:rsidRPr="00F15456" w:rsidRDefault="00F15456" w:rsidP="008755ED">
      <w:pPr>
        <w:rPr>
          <w:rFonts w:ascii="Calibri" w:hAnsi="Calibri"/>
          <w:color w:val="7F7F7F"/>
          <w:lang w:val="da-DK"/>
        </w:rPr>
      </w:pPr>
    </w:p>
    <w:p w:rsidR="00485813" w:rsidRPr="00F15456" w:rsidRDefault="00485813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F3647A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F3647A" w:rsidRDefault="00F3647A" w:rsidP="00F3647A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F3647A">
              <w:rPr>
                <w:rFonts w:ascii="Calibri" w:hAnsi="Calibri"/>
                <w:b/>
                <w:sz w:val="22"/>
                <w:lang w:val="da-DK"/>
              </w:rPr>
              <w:t>Tidligere uddannelse:</w:t>
            </w:r>
          </w:p>
        </w:tc>
      </w:tr>
      <w:tr w:rsidR="00314E5E" w:rsidRPr="002C5717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År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2C5717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2C5717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2C5717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2C5717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2C5717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A40D83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F3647A" w:rsidRDefault="00485813" w:rsidP="009C2A4D">
      <w:pPr>
        <w:rPr>
          <w:rFonts w:ascii="Calibri" w:hAnsi="Calibri"/>
          <w:b/>
          <w:sz w:val="24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641"/>
      </w:tblGrid>
      <w:tr w:rsidR="00C27964" w:rsidRPr="002C5717" w:rsidTr="00314E5E">
        <w:tc>
          <w:tcPr>
            <w:tcW w:w="977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27964" w:rsidRPr="00F3647A" w:rsidRDefault="00F3647A" w:rsidP="00F3647A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F3647A">
              <w:rPr>
                <w:rFonts w:ascii="Calibri" w:hAnsi="Calibri"/>
                <w:b/>
                <w:sz w:val="22"/>
                <w:lang w:val="da-DK"/>
              </w:rPr>
              <w:t>Anfør den/de uddannelser du søger ind på:</w:t>
            </w:r>
          </w:p>
        </w:tc>
      </w:tr>
      <w:tr w:rsidR="00F3647A" w:rsidRPr="00AF6DCA" w:rsidTr="00F3647A">
        <w:tc>
          <w:tcPr>
            <w:tcW w:w="1129" w:type="dxa"/>
            <w:shd w:val="clear" w:color="auto" w:fill="D9D9D9"/>
            <w:vAlign w:val="center"/>
          </w:tcPr>
          <w:p w:rsidR="00F3647A" w:rsidRPr="00AF6DCA" w:rsidRDefault="00F3647A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Prioritet</w:t>
            </w:r>
          </w:p>
        </w:tc>
        <w:tc>
          <w:tcPr>
            <w:tcW w:w="8641" w:type="dxa"/>
            <w:shd w:val="clear" w:color="auto" w:fill="D9D9D9"/>
            <w:vAlign w:val="center"/>
          </w:tcPr>
          <w:p w:rsidR="00F3647A" w:rsidRPr="00F3647A" w:rsidRDefault="00F3647A" w:rsidP="00B979B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F3647A">
              <w:rPr>
                <w:rFonts w:ascii="Calibri" w:hAnsi="Calibri"/>
                <w:b/>
              </w:rPr>
              <w:t>Navn på uddannelse</w:t>
            </w:r>
          </w:p>
        </w:tc>
      </w:tr>
      <w:tr w:rsidR="00F3647A" w:rsidRPr="00AF6DCA" w:rsidTr="00F3647A">
        <w:tc>
          <w:tcPr>
            <w:tcW w:w="1129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8641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F3647A" w:rsidRPr="00AF6DCA" w:rsidTr="00F3647A">
        <w:tc>
          <w:tcPr>
            <w:tcW w:w="1129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8641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F3647A" w:rsidRPr="00AF6DCA" w:rsidTr="00F3647A">
        <w:tc>
          <w:tcPr>
            <w:tcW w:w="1129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8641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F3647A" w:rsidRPr="00AF6DCA" w:rsidTr="00F3647A">
        <w:tc>
          <w:tcPr>
            <w:tcW w:w="1129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8641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F3647A" w:rsidRPr="00AF6DCA" w:rsidTr="00F3647A">
        <w:tc>
          <w:tcPr>
            <w:tcW w:w="1129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8641" w:type="dxa"/>
          </w:tcPr>
          <w:p w:rsidR="00F3647A" w:rsidRPr="00AF6DCA" w:rsidRDefault="00F3647A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F3647A" w:rsidRDefault="00F3647A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b/>
          <w:bCs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b/>
          <w:bCs/>
          <w:color w:val="202020"/>
          <w:lang w:val="da-DK"/>
        </w:rPr>
        <w:t>Dispensationsmuligheder, jf. adgangsbekendtgørelsens § 13, stk. 4 (Bekendtgørelse nr. 107</w:t>
      </w: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b/>
          <w:bCs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b/>
          <w:bCs/>
          <w:color w:val="202020"/>
          <w:lang w:val="da-DK"/>
        </w:rPr>
        <w:t>af 27/1 2017 om adgang til erhvervsakademiuddannelser og professionsbacheloruddannelser)</w:t>
      </w: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>Institutionen kan dispensere fra forbuddet mod dobbeltuddannelse, hvis mindst én af følgende betingelser</w:t>
      </w: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>er opfyldt:</w:t>
      </w: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 xml:space="preserve">• </w:t>
      </w:r>
      <w:r>
        <w:rPr>
          <w:rFonts w:asciiTheme="minorHAnsi" w:eastAsiaTheme="minorHAnsi" w:hAnsiTheme="minorHAnsi" w:cstheme="minorHAnsi"/>
          <w:color w:val="202020"/>
          <w:lang w:val="da-DK"/>
        </w:rPr>
        <w:tab/>
      </w:r>
      <w:r w:rsidRPr="00F3647A">
        <w:rPr>
          <w:rFonts w:asciiTheme="minorHAnsi" w:eastAsiaTheme="minorHAnsi" w:hAnsiTheme="minorHAnsi" w:cstheme="minorHAnsi"/>
          <w:color w:val="202020"/>
          <w:lang w:val="da-DK"/>
        </w:rPr>
        <w:t>Ansøgeren kan på grund af helbredsmæssige forhold ikke benytte den gennemførte uddannelse</w:t>
      </w:r>
    </w:p>
    <w:p w:rsidR="00F3647A" w:rsidRPr="00F3647A" w:rsidRDefault="00F3647A" w:rsidP="00F3647A">
      <w:pPr>
        <w:ind w:firstLine="720"/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>på arbejdsmarkedet.</w:t>
      </w:r>
    </w:p>
    <w:p w:rsidR="00F3647A" w:rsidRPr="00F3647A" w:rsidRDefault="00F3647A" w:rsidP="00F3647A">
      <w:pPr>
        <w:ind w:left="720" w:hanging="720"/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 xml:space="preserve">• </w:t>
      </w:r>
      <w:r>
        <w:rPr>
          <w:rFonts w:asciiTheme="minorHAnsi" w:eastAsiaTheme="minorHAnsi" w:hAnsiTheme="minorHAnsi" w:cstheme="minorHAnsi"/>
          <w:color w:val="202020"/>
          <w:lang w:val="da-DK"/>
        </w:rPr>
        <w:tab/>
      </w:r>
      <w:r w:rsidRPr="00F3647A">
        <w:rPr>
          <w:rFonts w:asciiTheme="minorHAnsi" w:eastAsiaTheme="minorHAnsi" w:hAnsiTheme="minorHAnsi" w:cstheme="minorHAnsi"/>
          <w:color w:val="202020"/>
          <w:lang w:val="da-DK"/>
        </w:rPr>
        <w:t>Den gennemførte uddannelse er afsluttet mindst 6 år før studiestart på den ansøgte erhvervsakademiuddannelse</w:t>
      </w:r>
      <w:r>
        <w:rPr>
          <w:rFonts w:asciiTheme="minorHAnsi" w:eastAsiaTheme="minorHAnsi" w:hAnsiTheme="minorHAnsi" w:cstheme="minorHAnsi"/>
          <w:color w:val="202020"/>
          <w:lang w:val="da-DK"/>
        </w:rPr>
        <w:t xml:space="preserve"> </w:t>
      </w:r>
      <w:r w:rsidRPr="00F3647A">
        <w:rPr>
          <w:rFonts w:asciiTheme="minorHAnsi" w:eastAsiaTheme="minorHAnsi" w:hAnsiTheme="minorHAnsi" w:cstheme="minorHAnsi"/>
          <w:color w:val="202020"/>
          <w:lang w:val="da-DK"/>
        </w:rPr>
        <w:t>eller professionsbacheloruddannelse.</w:t>
      </w: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 xml:space="preserve">• </w:t>
      </w:r>
      <w:r>
        <w:rPr>
          <w:rFonts w:asciiTheme="minorHAnsi" w:eastAsiaTheme="minorHAnsi" w:hAnsiTheme="minorHAnsi" w:cstheme="minorHAnsi"/>
          <w:color w:val="202020"/>
          <w:lang w:val="da-DK"/>
        </w:rPr>
        <w:tab/>
      </w:r>
      <w:r w:rsidRPr="00F3647A">
        <w:rPr>
          <w:rFonts w:asciiTheme="minorHAnsi" w:eastAsiaTheme="minorHAnsi" w:hAnsiTheme="minorHAnsi" w:cstheme="minorHAnsi"/>
          <w:color w:val="202020"/>
          <w:lang w:val="da-DK"/>
        </w:rPr>
        <w:t>Den gennemførte uddannelse er ændret væsentligt eller bortfaldet.</w:t>
      </w: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>Det er fortsat muligt at læse videre på et højere niveau umiddelbart i forlængelse af en uddannelse.</w:t>
      </w: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>Det betyder bl.a., at erhvervsakademiuddannede både kan opnå en professionsbachelorgrad gennem</w:t>
      </w:r>
    </w:p>
    <w:p w:rsidR="00F3647A" w:rsidRPr="00F3647A" w:rsidRDefault="00F3647A" w:rsidP="00F3647A">
      <w:pPr>
        <w:textAlignment w:val="auto"/>
        <w:rPr>
          <w:rFonts w:asciiTheme="minorHAnsi" w:eastAsiaTheme="minorHAnsi" w:hAnsiTheme="minorHAnsi" w:cstheme="minorHAnsi"/>
          <w:color w:val="202020"/>
          <w:lang w:val="da-DK"/>
        </w:rPr>
      </w:pPr>
      <w:r w:rsidRPr="00F3647A">
        <w:rPr>
          <w:rFonts w:asciiTheme="minorHAnsi" w:eastAsiaTheme="minorHAnsi" w:hAnsiTheme="minorHAnsi" w:cstheme="minorHAnsi"/>
          <w:color w:val="202020"/>
          <w:lang w:val="da-DK"/>
        </w:rPr>
        <w:t>en såkaldt top-op overbygningsuddannelse og optages på indgangsniveauet til en ny professionsbacheloruddannelse.</w:t>
      </w:r>
    </w:p>
    <w:p w:rsidR="00F3647A" w:rsidRPr="00F3647A" w:rsidRDefault="00F3647A" w:rsidP="009C2A4D">
      <w:pPr>
        <w:jc w:val="right"/>
        <w:rPr>
          <w:rFonts w:ascii="Calibri" w:hAnsi="Calibri"/>
          <w:i/>
          <w:color w:val="7F7F7F"/>
          <w:lang w:val="da-DK"/>
        </w:rPr>
      </w:pPr>
    </w:p>
    <w:p w:rsidR="00F3647A" w:rsidRPr="00F3647A" w:rsidRDefault="00F3647A" w:rsidP="009C2A4D">
      <w:pPr>
        <w:jc w:val="right"/>
        <w:rPr>
          <w:rFonts w:ascii="Calibri" w:hAnsi="Calibri"/>
          <w:i/>
          <w:color w:val="7F7F7F"/>
          <w:lang w:val="da-DK"/>
        </w:rPr>
      </w:pPr>
    </w:p>
    <w:p w:rsidR="00F3647A" w:rsidRPr="00F3647A" w:rsidRDefault="00F3647A" w:rsidP="009C2A4D">
      <w:pPr>
        <w:jc w:val="right"/>
        <w:rPr>
          <w:rFonts w:ascii="Calibri" w:hAnsi="Calibri"/>
          <w:i/>
          <w:color w:val="7F7F7F"/>
          <w:lang w:val="da-DK"/>
        </w:rPr>
      </w:pPr>
    </w:p>
    <w:tbl>
      <w:tblPr>
        <w:tblW w:w="9844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44"/>
      </w:tblGrid>
      <w:tr w:rsidR="00E45D41" w:rsidRPr="00F3647A" w:rsidTr="00F3647A">
        <w:trPr>
          <w:trHeight w:val="79"/>
        </w:trPr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F3647A" w:rsidRDefault="00F3647A" w:rsidP="00F3647A">
            <w:pPr>
              <w:pStyle w:val="Listeafsnit"/>
              <w:numPr>
                <w:ilvl w:val="0"/>
                <w:numId w:val="30"/>
              </w:numPr>
              <w:textAlignment w:val="auto"/>
              <w:rPr>
                <w:rFonts w:ascii="Arial-BoldMT" w:eastAsiaTheme="minorHAnsi" w:hAnsi="Arial-BoldMT" w:cs="Arial-BoldMT"/>
                <w:b/>
                <w:bCs/>
                <w:color w:val="202020"/>
                <w:lang w:val="da-DK"/>
              </w:rPr>
            </w:pPr>
            <w:r w:rsidRPr="00F3647A">
              <w:rPr>
                <w:rFonts w:ascii="Arial-BoldMT" w:eastAsiaTheme="minorHAnsi" w:hAnsi="Arial-BoldMT" w:cs="Arial-BoldMT"/>
                <w:b/>
                <w:bCs/>
                <w:color w:val="202020"/>
                <w:lang w:val="da-DK"/>
              </w:rPr>
              <w:t>Begrundelse for dispensationsansøgning</w:t>
            </w:r>
          </w:p>
        </w:tc>
      </w:tr>
      <w:tr w:rsidR="00314E5E" w:rsidRPr="00F3647A" w:rsidTr="00F3647A">
        <w:trPr>
          <w:trHeight w:val="79"/>
        </w:trPr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F3647A" w:rsidRDefault="00F3647A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533080" w:rsidRDefault="00533080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533080" w:rsidRDefault="00533080" w:rsidP="00533080">
            <w:pPr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F3647A" w:rsidRPr="00F3647A" w:rsidRDefault="00F3647A" w:rsidP="00F3647A">
      <w:pPr>
        <w:spacing w:line="360" w:lineRule="auto"/>
        <w:textAlignment w:val="auto"/>
        <w:rPr>
          <w:rFonts w:ascii="ArialMT" w:eastAsiaTheme="minorHAnsi" w:hAnsi="ArialMT" w:cs="ArialMT"/>
          <w:color w:val="202020"/>
          <w:lang w:val="da-DK"/>
        </w:rPr>
      </w:pPr>
      <w:r w:rsidRPr="00F3647A">
        <w:rPr>
          <w:rFonts w:ascii="ArialMT" w:eastAsiaTheme="minorHAnsi" w:hAnsi="ArialMT" w:cs="ArialMT"/>
          <w:color w:val="202020"/>
          <w:lang w:val="da-DK"/>
        </w:rPr>
        <w:t xml:space="preserve">OBS! Dispensationsansøgning og bilag skal sendes til </w:t>
      </w:r>
      <w:hyperlink r:id="rId7" w:history="1">
        <w:r w:rsidRPr="00F3647A">
          <w:rPr>
            <w:rStyle w:val="Hyperlink"/>
            <w:rFonts w:ascii="ArialMT" w:eastAsiaTheme="minorHAnsi" w:hAnsi="ArialMT" w:cs="ArialMT"/>
            <w:lang w:val="da-DK"/>
          </w:rPr>
          <w:t>optag@iba.dk</w:t>
        </w:r>
      </w:hyperlink>
      <w:r w:rsidRPr="00F3647A">
        <w:rPr>
          <w:rFonts w:ascii="ArialMT" w:eastAsiaTheme="minorHAnsi" w:hAnsi="ArialMT" w:cs="ArialMT"/>
          <w:color w:val="202020"/>
          <w:lang w:val="da-DK"/>
        </w:rPr>
        <w:t xml:space="preserve"> </w:t>
      </w:r>
    </w:p>
    <w:p w:rsidR="00F3647A" w:rsidRPr="00F3647A" w:rsidRDefault="00F3647A" w:rsidP="00F3647A">
      <w:pPr>
        <w:spacing w:line="360" w:lineRule="auto"/>
        <w:textAlignment w:val="auto"/>
        <w:rPr>
          <w:rFonts w:ascii="ArialMT" w:eastAsiaTheme="minorHAnsi" w:hAnsi="ArialMT" w:cs="ArialMT"/>
          <w:color w:val="202020"/>
          <w:lang w:val="da-DK"/>
        </w:rPr>
      </w:pPr>
      <w:r w:rsidRPr="00F3647A">
        <w:rPr>
          <w:rFonts w:ascii="ArialMT" w:eastAsiaTheme="minorHAnsi" w:hAnsi="ArialMT" w:cs="ArialMT"/>
          <w:color w:val="202020"/>
          <w:lang w:val="da-DK"/>
        </w:rPr>
        <w:t>I mailens emnelinje skal du skrive teksten ”Dispensation for dobbeltuddannelse”.</w:t>
      </w:r>
    </w:p>
    <w:p w:rsidR="00F3647A" w:rsidRPr="00F3647A" w:rsidRDefault="00F3647A" w:rsidP="00F3647A">
      <w:pPr>
        <w:spacing w:line="360" w:lineRule="auto"/>
        <w:textAlignment w:val="auto"/>
        <w:rPr>
          <w:rFonts w:ascii="ArialMT" w:eastAsiaTheme="minorHAnsi" w:hAnsi="ArialMT" w:cs="ArialMT"/>
          <w:color w:val="414141"/>
          <w:lang w:val="da-DK"/>
        </w:rPr>
      </w:pPr>
      <w:r w:rsidRPr="00F3647A">
        <w:rPr>
          <w:rFonts w:ascii="ArialMT" w:eastAsiaTheme="minorHAnsi" w:hAnsi="ArialMT" w:cs="ArialMT"/>
          <w:color w:val="414141"/>
          <w:lang w:val="da-DK"/>
        </w:rPr>
        <w:t>Jeg erklærer på tro og love, at ovenstående oplysninger er korrekte.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0533B3" w:rsidRPr="00CB5484" w:rsidRDefault="00314E5E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Vedlæg venligst følgende dok</w:t>
      </w:r>
      <w:r w:rsidR="00CB5484" w:rsidRPr="00CB5484">
        <w:rPr>
          <w:rFonts w:ascii="Calibri" w:hAnsi="Calibri"/>
          <w:sz w:val="22"/>
          <w:lang w:val="da-DK"/>
        </w:rPr>
        <w:t>umenter til din ansøgning</w:t>
      </w:r>
      <w:r w:rsidR="000533B3" w:rsidRPr="00CB5484">
        <w:rPr>
          <w:rFonts w:ascii="Calibri" w:hAnsi="Calibri"/>
          <w:sz w:val="22"/>
          <w:lang w:val="da-DK"/>
        </w:rPr>
        <w:t>:</w:t>
      </w:r>
    </w:p>
    <w:p w:rsidR="000533B3" w:rsidRPr="00CB5484" w:rsidRDefault="000533B3" w:rsidP="000533B3">
      <w:pPr>
        <w:rPr>
          <w:rFonts w:ascii="Calibri" w:hAnsi="Calibri"/>
          <w:sz w:val="22"/>
          <w:lang w:val="da-DK"/>
        </w:rPr>
      </w:pPr>
    </w:p>
    <w:p w:rsidR="000533B3" w:rsidRPr="00A6382A" w:rsidRDefault="00F3647A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Alt relevant dokumentation vedrørende dispensationsmulighederne.</w:t>
      </w:r>
      <w:r w:rsidR="00533080">
        <w:rPr>
          <w:rFonts w:ascii="Calibri" w:hAnsi="Calibri"/>
          <w:sz w:val="22"/>
          <w:lang w:val="da-DK"/>
        </w:rPr>
        <w:t xml:space="preserve"> </w:t>
      </w:r>
    </w:p>
    <w:p w:rsidR="00F3647A" w:rsidRDefault="00F3647A" w:rsidP="00F3647A">
      <w:pPr>
        <w:pStyle w:val="Listeafsnit"/>
        <w:textAlignment w:val="auto"/>
        <w:rPr>
          <w:rFonts w:ascii="Arial-BoldMT" w:eastAsiaTheme="minorHAnsi" w:hAnsi="Arial-BoldMT" w:cs="Arial-BoldMT"/>
          <w:b/>
          <w:bCs/>
          <w:color w:val="202020"/>
          <w:lang w:val="da-DK"/>
        </w:rPr>
      </w:pPr>
    </w:p>
    <w:p w:rsidR="00F3647A" w:rsidRPr="00F3647A" w:rsidRDefault="00F3647A" w:rsidP="00F3647A">
      <w:pPr>
        <w:pStyle w:val="Listeafsnit"/>
        <w:numPr>
          <w:ilvl w:val="0"/>
          <w:numId w:val="31"/>
        </w:numPr>
        <w:textAlignment w:val="auto"/>
        <w:rPr>
          <w:rFonts w:ascii="Arial-BoldMT" w:eastAsiaTheme="minorHAnsi" w:hAnsi="Arial-BoldMT" w:cs="Arial-BoldMT"/>
          <w:b/>
          <w:bCs/>
          <w:color w:val="202020"/>
          <w:lang w:val="da-DK"/>
        </w:rPr>
      </w:pPr>
      <w:r w:rsidRPr="00F3647A">
        <w:rPr>
          <w:rFonts w:ascii="Arial-BoldMT" w:eastAsiaTheme="minorHAnsi" w:hAnsi="Arial-BoldMT" w:cs="Arial-BoldMT"/>
          <w:b/>
          <w:bCs/>
          <w:color w:val="202020"/>
          <w:lang w:val="da-DK"/>
        </w:rPr>
        <w:t xml:space="preserve">Link til adgangsbekendtgørelsen: </w:t>
      </w:r>
      <w:hyperlink r:id="rId8" w:history="1">
        <w:r w:rsidRPr="00F36B87">
          <w:rPr>
            <w:rStyle w:val="Hyperlink"/>
            <w:rFonts w:ascii="ArialMT" w:eastAsiaTheme="minorHAnsi" w:hAnsi="ArialMT" w:cs="ArialMT"/>
            <w:lang w:val="da-DK"/>
          </w:rPr>
          <w:t>https://www.retsinformation.dk/Forms/R0710.aspx?id=186297</w:t>
        </w:r>
      </w:hyperlink>
      <w:r>
        <w:rPr>
          <w:rFonts w:ascii="ArialMT" w:eastAsiaTheme="minorHAnsi" w:hAnsi="ArialMT" w:cs="ArialMT"/>
          <w:color w:val="202020"/>
          <w:lang w:val="da-DK"/>
        </w:rPr>
        <w:t xml:space="preserve"> </w:t>
      </w:r>
    </w:p>
    <w:p w:rsidR="00CB5484" w:rsidRPr="00F3647A" w:rsidRDefault="00CB5484" w:rsidP="00F3647A">
      <w:pPr>
        <w:ind w:left="360"/>
        <w:rPr>
          <w:rFonts w:ascii="Calibri" w:hAnsi="Calibri"/>
          <w:sz w:val="22"/>
          <w:lang w:val="da-DK"/>
        </w:rPr>
      </w:pPr>
    </w:p>
    <w:sectPr w:rsidR="00CB5484" w:rsidRPr="00F3647A" w:rsidSect="002C41B0">
      <w:headerReference w:type="default" r:id="rId9"/>
      <w:footerReference w:type="default" r:id="rId10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7A" w:rsidRDefault="00EE5B7A">
      <w:r>
        <w:separator/>
      </w:r>
    </w:p>
  </w:endnote>
  <w:endnote w:type="continuationSeparator" w:id="0">
    <w:p w:rsidR="00EE5B7A" w:rsidRDefault="00E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2C5717">
            <w:rPr>
              <w:rFonts w:ascii="Calibri" w:hAnsi="Calibri"/>
              <w:noProof/>
              <w:szCs w:val="18"/>
              <w:lang w:eastAsia="pl-PL"/>
            </w:rPr>
            <w:t>1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7A" w:rsidRDefault="00EE5B7A">
      <w:r>
        <w:separator/>
      </w:r>
    </w:p>
  </w:footnote>
  <w:footnote w:type="continuationSeparator" w:id="0">
    <w:p w:rsidR="00EE5B7A" w:rsidRDefault="00E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18B63288" wp14:editId="20BD54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C5717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3080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108C4"/>
    <w:rsid w:val="00F130BB"/>
    <w:rsid w:val="00F15456"/>
    <w:rsid w:val="00F17EAD"/>
    <w:rsid w:val="00F20237"/>
    <w:rsid w:val="00F21EAD"/>
    <w:rsid w:val="00F23112"/>
    <w:rsid w:val="00F3647A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paragraph" w:styleId="Listeafsnit">
    <w:name w:val="List Paragraph"/>
    <w:basedOn w:val="Normal"/>
    <w:uiPriority w:val="34"/>
    <w:qFormat/>
    <w:rsid w:val="00F3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862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1775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1982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Vibeke Lykke Olsen</cp:lastModifiedBy>
  <cp:revision>2</cp:revision>
  <cp:lastPrinted>2011-02-06T20:57:00Z</cp:lastPrinted>
  <dcterms:created xsi:type="dcterms:W3CDTF">2018-05-24T11:27:00Z</dcterms:created>
  <dcterms:modified xsi:type="dcterms:W3CDTF">2018-05-24T11:27:00Z</dcterms:modified>
</cp:coreProperties>
</file>